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C16D4A" w:rsidRPr="00C04BB7" w:rsidRDefault="00923A4E" w:rsidP="0017056D">
      <w:pPr>
        <w:pStyle w:val="a4"/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32"/>
        </w:rPr>
      </w:pPr>
      <w:r w:rsidRPr="00923A4E">
        <w:rPr>
          <w:rFonts w:ascii="Times New Roman" w:hAnsi="Times New Roman" w:cs="Times New Roman"/>
          <w:b/>
          <w:noProof/>
          <w:color w:val="365F91" w:themeColor="accent1" w:themeShade="BF"/>
          <w:sz w:val="36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8216900</wp:posOffset>
                </wp:positionH>
                <wp:positionV relativeFrom="paragraph">
                  <wp:posOffset>-400050</wp:posOffset>
                </wp:positionV>
                <wp:extent cx="1466850" cy="3810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A4E" w:rsidRPr="00923A4E" w:rsidRDefault="00923A4E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23A4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Приложение</w:t>
                            </w:r>
                            <w:r w:rsidR="00BC03C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47pt;margin-top:-31.5pt;width:115.5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" filled="f" stroked="f">
                <v:textbox>
                  <w:txbxContent>
                    <w:p w:rsidR="00923A4E" w:rsidRPr="00923A4E" w:rsidRDefault="00923A4E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23A4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Приложение</w:t>
                      </w:r>
                      <w:r w:rsidR="00BC03C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1</w:t>
                      </w:r>
                    </w:p>
                  </w:txbxContent>
                </v:textbox>
              </v:shape>
            </w:pict>
          </mc:Fallback>
        </mc:AlternateContent>
      </w:r>
      <w:r w:rsidR="00102309" w:rsidRPr="004E0F8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D8803D" wp14:editId="4CBC6E30">
                <wp:simplePos x="0" y="0"/>
                <wp:positionH relativeFrom="column">
                  <wp:posOffset>7978775</wp:posOffset>
                </wp:positionH>
                <wp:positionV relativeFrom="paragraph">
                  <wp:posOffset>-954405</wp:posOffset>
                </wp:positionV>
                <wp:extent cx="1914525" cy="1403985"/>
                <wp:effectExtent l="0" t="0" r="9525" b="381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4039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2309" w:rsidRPr="00102309" w:rsidRDefault="00F31E93" w:rsidP="0010230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red"/>
                              </w:rPr>
                              <w:t xml:space="preserve">   </w:t>
                            </w:r>
                            <w:r w:rsidR="00102309" w:rsidRPr="0010230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  <w:highlight w:val="red"/>
                              </w:rPr>
                              <w:t>СТОП КОВИД-19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28.25pt;margin-top:-75.15pt;width:150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" fillcolor="red" stroked="f" strokeweight="0">
                <v:textbox style="mso-fit-shape-to-text:t">
                  <w:txbxContent>
                    <w:p w:rsidR="00102309" w:rsidRPr="00102309" w:rsidRDefault="00F31E93" w:rsidP="00102309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:highlight w:val="red"/>
                        </w:rPr>
                        <w:t xml:space="preserve">   </w:t>
                      </w:r>
                      <w:r w:rsidR="00102309" w:rsidRPr="0010230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  <w:highlight w:val="red"/>
                        </w:rPr>
                        <w:t>СТОП КОВИД-19</w:t>
                      </w:r>
                    </w:p>
                  </w:txbxContent>
                </v:textbox>
              </v:shape>
            </w:pict>
          </mc:Fallback>
        </mc:AlternateContent>
      </w:r>
      <w:r w:rsidR="00D76112">
        <w:rPr>
          <w:rFonts w:ascii="Times New Roman" w:hAnsi="Times New Roman" w:cs="Times New Roman"/>
          <w:b/>
          <w:color w:val="365F91" w:themeColor="accent1" w:themeShade="BF"/>
          <w:sz w:val="36"/>
          <w:szCs w:val="32"/>
        </w:rPr>
        <w:t xml:space="preserve">Отстранение от работы </w:t>
      </w:r>
      <w:proofErr w:type="spellStart"/>
      <w:r w:rsidR="00D76112">
        <w:rPr>
          <w:rFonts w:ascii="Times New Roman" w:hAnsi="Times New Roman" w:cs="Times New Roman"/>
          <w:b/>
          <w:color w:val="365F91" w:themeColor="accent1" w:themeShade="BF"/>
          <w:sz w:val="36"/>
          <w:szCs w:val="32"/>
        </w:rPr>
        <w:t>не</w:t>
      </w:r>
      <w:r w:rsidR="00F31E93">
        <w:rPr>
          <w:rFonts w:ascii="Times New Roman" w:hAnsi="Times New Roman" w:cs="Times New Roman"/>
          <w:b/>
          <w:color w:val="365F91" w:themeColor="accent1" w:themeShade="BF"/>
          <w:sz w:val="36"/>
          <w:szCs w:val="32"/>
        </w:rPr>
        <w:t>привитых</w:t>
      </w:r>
      <w:proofErr w:type="spellEnd"/>
      <w:r w:rsidR="00F31E93">
        <w:rPr>
          <w:rFonts w:ascii="Times New Roman" w:hAnsi="Times New Roman" w:cs="Times New Roman"/>
          <w:b/>
          <w:color w:val="365F91" w:themeColor="accent1" w:themeShade="BF"/>
          <w:sz w:val="36"/>
          <w:szCs w:val="32"/>
        </w:rPr>
        <w:t xml:space="preserve"> от COVID-19 работников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E93">
        <w:rPr>
          <w:rFonts w:ascii="Times New Roman" w:hAnsi="Times New Roman" w:cs="Times New Roman"/>
          <w:b/>
          <w:sz w:val="28"/>
          <w:szCs w:val="28"/>
        </w:rPr>
        <w:t>А</w:t>
      </w:r>
      <w:r w:rsidR="00F31E93" w:rsidRPr="00F31E93">
        <w:rPr>
          <w:rFonts w:ascii="Times New Roman" w:hAnsi="Times New Roman" w:cs="Times New Roman"/>
          <w:b/>
          <w:sz w:val="28"/>
          <w:szCs w:val="28"/>
        </w:rPr>
        <w:t>б.</w:t>
      </w:r>
      <w:r w:rsidRPr="00F31E93">
        <w:rPr>
          <w:rFonts w:ascii="Times New Roman" w:hAnsi="Times New Roman" w:cs="Times New Roman"/>
          <w:b/>
          <w:sz w:val="28"/>
          <w:szCs w:val="28"/>
        </w:rPr>
        <w:t xml:space="preserve"> 8 ч. 1 ст. 76 ТК РФ</w:t>
      </w:r>
      <w:r w:rsidRPr="0017056D">
        <w:rPr>
          <w:rFonts w:ascii="Times New Roman" w:hAnsi="Times New Roman" w:cs="Times New Roman"/>
          <w:sz w:val="28"/>
          <w:szCs w:val="28"/>
        </w:rPr>
        <w:t xml:space="preserve"> предусмотрено, что отстранение возможно не только в случаях, предусмотренных ТК РФ и федеральными законами, но и иными нормативными правовыми актами Российской Федерации.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 xml:space="preserve">Одним из таких случаев является нарушение положений </w:t>
      </w:r>
      <w:r w:rsidRPr="00F31E93">
        <w:rPr>
          <w:rFonts w:ascii="Times New Roman" w:hAnsi="Times New Roman" w:cs="Times New Roman"/>
          <w:b/>
          <w:sz w:val="28"/>
          <w:szCs w:val="28"/>
        </w:rPr>
        <w:t>Федерального закона от 17 сентября 1998 г. N 157-ФЗ "Об иммунопрофилактике инфекционных болезней" (далее - Федеральный закон N 157-ФЗ)</w:t>
      </w:r>
      <w:r w:rsidRPr="0017056D">
        <w:rPr>
          <w:rFonts w:ascii="Times New Roman" w:hAnsi="Times New Roman" w:cs="Times New Roman"/>
          <w:sz w:val="28"/>
          <w:szCs w:val="28"/>
        </w:rPr>
        <w:t>, когда отсутствие профилактических прививок влечет отказ в приеме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 xml:space="preserve"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</w:t>
      </w:r>
      <w:r w:rsidR="00FD43DE">
        <w:rPr>
          <w:rFonts w:ascii="Times New Roman" w:hAnsi="Times New Roman" w:cs="Times New Roman"/>
          <w:sz w:val="28"/>
          <w:szCs w:val="28"/>
        </w:rPr>
        <w:t>установлено</w:t>
      </w:r>
      <w:r w:rsidRPr="0017056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31E93">
        <w:rPr>
          <w:rFonts w:ascii="Times New Roman" w:hAnsi="Times New Roman" w:cs="Times New Roman"/>
          <w:b/>
          <w:sz w:val="28"/>
          <w:szCs w:val="28"/>
        </w:rPr>
        <w:t>пп</w:t>
      </w:r>
      <w:proofErr w:type="spellEnd"/>
      <w:r w:rsidRPr="00F31E93">
        <w:rPr>
          <w:rFonts w:ascii="Times New Roman" w:hAnsi="Times New Roman" w:cs="Times New Roman"/>
          <w:b/>
          <w:sz w:val="28"/>
          <w:szCs w:val="28"/>
        </w:rPr>
        <w:t>. 6 п. 1 ст. 51 Федерального закона от 30 марта 1999 г. N 52-ФЗ "О санитарно-эпидемиологическом благополучии населения" (далее - Федеральный закон N 52-ФЗ)</w:t>
      </w:r>
      <w:r w:rsidRPr="0017056D">
        <w:rPr>
          <w:rFonts w:ascii="Times New Roman" w:hAnsi="Times New Roman" w:cs="Times New Roman"/>
          <w:sz w:val="28"/>
          <w:szCs w:val="28"/>
        </w:rPr>
        <w:t xml:space="preserve">. Такие полномочия подтверждаются </w:t>
      </w:r>
      <w:r w:rsidRPr="00F31E93">
        <w:rPr>
          <w:rFonts w:ascii="Times New Roman" w:hAnsi="Times New Roman" w:cs="Times New Roman"/>
          <w:b/>
          <w:sz w:val="28"/>
          <w:szCs w:val="28"/>
        </w:rPr>
        <w:t>п. 1 и 2 ст. 10 Федерального закона N 157-ФЗ и приказом Минздрава N 125н "Об утверждении национального календаря профилактических прививок и календаря профилактических прививок по эпидемическим показаниям"</w:t>
      </w:r>
      <w:r w:rsidRPr="0017056D">
        <w:rPr>
          <w:rFonts w:ascii="Times New Roman" w:hAnsi="Times New Roman" w:cs="Times New Roman"/>
          <w:sz w:val="28"/>
          <w:szCs w:val="28"/>
        </w:rPr>
        <w:t>.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 xml:space="preserve">Таким образом, прививка от </w:t>
      </w:r>
      <w:proofErr w:type="spellStart"/>
      <w:r w:rsidRPr="0017056D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17056D">
        <w:rPr>
          <w:rFonts w:ascii="Times New Roman" w:hAnsi="Times New Roman" w:cs="Times New Roman"/>
          <w:sz w:val="28"/>
          <w:szCs w:val="28"/>
        </w:rPr>
        <w:t xml:space="preserve"> становится обязательной, если в </w:t>
      </w:r>
      <w:proofErr w:type="gramStart"/>
      <w:r w:rsidRPr="0017056D">
        <w:rPr>
          <w:rFonts w:ascii="Times New Roman" w:hAnsi="Times New Roman" w:cs="Times New Roman"/>
          <w:sz w:val="28"/>
          <w:szCs w:val="28"/>
        </w:rPr>
        <w:t>субъекте</w:t>
      </w:r>
      <w:proofErr w:type="gramEnd"/>
      <w:r w:rsidRPr="0017056D">
        <w:rPr>
          <w:rFonts w:ascii="Times New Roman" w:hAnsi="Times New Roman" w:cs="Times New Roman"/>
          <w:sz w:val="28"/>
          <w:szCs w:val="28"/>
        </w:rPr>
        <w:t xml:space="preserve"> вынесено соответствующее постановление главного санитарного врача о вакцинации отдельных граждан или категорий граждан (работников отдельных отраслей). Если такое решение об обязательности вакцинации по эпидемическим показаниям </w:t>
      </w:r>
      <w:proofErr w:type="gramStart"/>
      <w:r w:rsidRPr="0017056D">
        <w:rPr>
          <w:rFonts w:ascii="Times New Roman" w:hAnsi="Times New Roman" w:cs="Times New Roman"/>
          <w:sz w:val="28"/>
          <w:szCs w:val="28"/>
        </w:rPr>
        <w:t>принято и оформлено</w:t>
      </w:r>
      <w:proofErr w:type="gramEnd"/>
      <w:r w:rsidRPr="0017056D">
        <w:rPr>
          <w:rFonts w:ascii="Times New Roman" w:hAnsi="Times New Roman" w:cs="Times New Roman"/>
          <w:sz w:val="28"/>
          <w:szCs w:val="28"/>
        </w:rPr>
        <w:t xml:space="preserve"> актом главного санитарного врача субъекта или его заместителя, то для работников, которые указаны в этом документе, вак</w:t>
      </w:r>
      <w:r w:rsidR="00CC57A8">
        <w:rPr>
          <w:rFonts w:ascii="Times New Roman" w:hAnsi="Times New Roman" w:cs="Times New Roman"/>
          <w:sz w:val="28"/>
          <w:szCs w:val="28"/>
        </w:rPr>
        <w:t>ц</w:t>
      </w:r>
      <w:r w:rsidR="00153891">
        <w:rPr>
          <w:rFonts w:ascii="Times New Roman" w:hAnsi="Times New Roman" w:cs="Times New Roman"/>
          <w:sz w:val="28"/>
          <w:szCs w:val="28"/>
        </w:rPr>
        <w:t>инация становится обязательной. В Республике Карелия действует Постановление</w:t>
      </w:r>
      <w:r w:rsidR="00CC57A8" w:rsidRPr="00CC57A8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по Республике Карелия от 27 июня 2021 года № 3</w:t>
      </w:r>
      <w:r w:rsidR="00CC57A8">
        <w:rPr>
          <w:rFonts w:ascii="Times New Roman" w:hAnsi="Times New Roman" w:cs="Times New Roman"/>
          <w:sz w:val="28"/>
          <w:szCs w:val="28"/>
        </w:rPr>
        <w:t>.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>Отказавшегося от прививки сотрудника</w:t>
      </w:r>
      <w:r w:rsidR="00F0551F">
        <w:rPr>
          <w:rFonts w:ascii="Times New Roman" w:hAnsi="Times New Roman" w:cs="Times New Roman"/>
          <w:sz w:val="28"/>
          <w:szCs w:val="28"/>
        </w:rPr>
        <w:t>,</w:t>
      </w:r>
      <w:r w:rsidRPr="0017056D">
        <w:rPr>
          <w:rFonts w:ascii="Times New Roman" w:hAnsi="Times New Roman" w:cs="Times New Roman"/>
          <w:sz w:val="28"/>
          <w:szCs w:val="28"/>
        </w:rPr>
        <w:t xml:space="preserve"> работодатель вправе отстранить без сохранения заработной платы. Исключения предусмотрены в отношении работников, имеющих медицинские противопоказания</w:t>
      </w:r>
      <w:r w:rsidR="00F0551F">
        <w:rPr>
          <w:rFonts w:ascii="Times New Roman" w:hAnsi="Times New Roman" w:cs="Times New Roman"/>
          <w:sz w:val="28"/>
          <w:szCs w:val="28"/>
        </w:rPr>
        <w:t xml:space="preserve"> (медицинский отвод)</w:t>
      </w:r>
      <w:r w:rsidRPr="001705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43DE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 xml:space="preserve">Дистанционные работники подлежат обязательной вакцинации, если не имеют противопоказаний. Перевод на дистанционный труд не является альтернативой отстранению. </w:t>
      </w:r>
    </w:p>
    <w:p w:rsidR="00C16D4A" w:rsidRPr="0017056D" w:rsidRDefault="00C16D4A" w:rsidP="00F31E9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056D">
        <w:rPr>
          <w:rFonts w:ascii="Times New Roman" w:hAnsi="Times New Roman" w:cs="Times New Roman"/>
          <w:sz w:val="28"/>
          <w:szCs w:val="28"/>
        </w:rPr>
        <w:t>Дата отстранения от работы в связи с отказом от вакцинации зависит от сроков проведения вакцинации, определенных Главными государственными санитарными врачами субъектов.</w:t>
      </w:r>
    </w:p>
    <w:p w:rsidR="00A761DF" w:rsidRDefault="00C16D4A" w:rsidP="00AC7ED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15BE">
        <w:rPr>
          <w:rFonts w:ascii="Times New Roman" w:hAnsi="Times New Roman" w:cs="Times New Roman"/>
          <w:sz w:val="28"/>
          <w:szCs w:val="28"/>
          <w:u w:val="single"/>
        </w:rPr>
        <w:lastRenderedPageBreak/>
        <w:t>Установленные</w:t>
      </w:r>
      <w:r w:rsidRPr="00F31E93">
        <w:rPr>
          <w:rFonts w:ascii="Times New Roman" w:hAnsi="Times New Roman" w:cs="Times New Roman"/>
          <w:sz w:val="28"/>
          <w:szCs w:val="28"/>
        </w:rPr>
        <w:t xml:space="preserve"> </w:t>
      </w:r>
      <w:r w:rsidR="000E4A35" w:rsidRPr="001D15BE">
        <w:rPr>
          <w:rFonts w:ascii="Times New Roman" w:hAnsi="Times New Roman" w:cs="Times New Roman"/>
          <w:sz w:val="28"/>
          <w:szCs w:val="28"/>
        </w:rPr>
        <w:t>П</w:t>
      </w:r>
      <w:r w:rsidRPr="001D15BE">
        <w:rPr>
          <w:rFonts w:ascii="Times New Roman" w:hAnsi="Times New Roman" w:cs="Times New Roman"/>
          <w:sz w:val="28"/>
          <w:szCs w:val="28"/>
        </w:rPr>
        <w:t xml:space="preserve">остановлением Главного государственного санитарного врача по Республике Карелия от 27 июня 2021 года № 3 </w:t>
      </w:r>
      <w:r w:rsidRPr="001D15B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1D15BE" w:rsidRPr="001D15BE">
        <w:rPr>
          <w:rFonts w:ascii="Times New Roman" w:hAnsi="Times New Roman" w:cs="Times New Roman"/>
          <w:sz w:val="28"/>
          <w:szCs w:val="28"/>
          <w:u w:val="single"/>
        </w:rPr>
        <w:t xml:space="preserve">для прохождения вакцинации определенных категорий граждан </w:t>
      </w:r>
      <w:r w:rsidRPr="001D15BE">
        <w:rPr>
          <w:rFonts w:ascii="Times New Roman" w:hAnsi="Times New Roman" w:cs="Times New Roman"/>
          <w:sz w:val="28"/>
          <w:szCs w:val="28"/>
          <w:u w:val="single"/>
        </w:rPr>
        <w:t>истекли.</w:t>
      </w:r>
    </w:p>
    <w:p w:rsidR="00153891" w:rsidRPr="001D15BE" w:rsidRDefault="00153891" w:rsidP="00AC7ED9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C04BB7" w:rsidRPr="00F0551F" w:rsidRDefault="00C04BB7" w:rsidP="00F31E93">
      <w:pPr>
        <w:pStyle w:val="a8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  <w:t>Действия работодателя:</w:t>
      </w:r>
    </w:p>
    <w:p w:rsidR="00C04BB7" w:rsidRPr="00F0551F" w:rsidRDefault="00C04BB7" w:rsidP="00F31E93">
      <w:pPr>
        <w:pStyle w:val="a8"/>
        <w:ind w:firstLine="709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:u w:val="single"/>
        </w:rPr>
      </w:pPr>
    </w:p>
    <w:p w:rsidR="00C04BB7" w:rsidRPr="00F0551F" w:rsidRDefault="00C04BB7" w:rsidP="00F31E9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Выдать работнику мотивированное уведомление с указанием и сроков предоставления документов, подтверждающих наличие противопоказаний к профилактической прививке против новой коронавирусной инфекции, ранее пройденную вакцинацию, перенесенное заболевание коронавирусной инфекцией (COVID-19), если со дня выздоровления прошло не более 6 (шести) календарных месяцев</w:t>
      </w:r>
      <w:r w:rsidR="00F0551F"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.</w:t>
      </w: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</w:p>
    <w:p w:rsidR="00C04BB7" w:rsidRPr="00F0551F" w:rsidRDefault="00C04BB7" w:rsidP="00F31E9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Получить от работника</w:t>
      </w:r>
      <w:r w:rsidR="004C2D9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указанные в уведомлении подтверждающие документы, либо </w:t>
      </w: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письменный отказ от вакцинации против коронавирусной инфекции.</w:t>
      </w:r>
    </w:p>
    <w:p w:rsidR="00C04BB7" w:rsidRPr="00F0551F" w:rsidRDefault="00C04BB7" w:rsidP="00F31E93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Составить акт, если работник не хочет оформлять и подписывать отказ в присутствии трех свидетелей. Если работник не желает знакомиться с актом, зачитайте те</w:t>
      </w:r>
      <w:proofErr w:type="gramStart"/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кст всл</w:t>
      </w:r>
      <w:proofErr w:type="gramEnd"/>
      <w:r w:rsidRPr="00F0551F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ух и зафиксируйте этот факт подписями свидетелей.</w:t>
      </w:r>
    </w:p>
    <w:p w:rsidR="002A1D68" w:rsidRDefault="00C04BB7" w:rsidP="0021161E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FE56D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Издать приказ об отстранении работника от работы</w:t>
      </w:r>
      <w:r w:rsidR="00FE56D6" w:rsidRPr="00FE56D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без сохранения заработной платы.</w:t>
      </w:r>
      <w:r w:rsidRPr="00FE56D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21161E" w:rsidRPr="0021161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Форму приказа об отстранении работника в связи с отказом проходить обязательную вакцинацию работодатель может разработать самостоятельно. В приказе необходимо указать фамилию, имя, отчество, должность работника, основания, по которым он отстраняется от работы, срок отстранения</w:t>
      </w:r>
      <w:r w:rsidR="00DA0F68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. </w:t>
      </w:r>
      <w:r w:rsidRPr="00FE56D6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С приказом об отстранении следует ознакомить работника под подпись. </w:t>
      </w:r>
    </w:p>
    <w:p w:rsidR="001114A9" w:rsidRPr="00FE56D6" w:rsidRDefault="001114A9" w:rsidP="001114A9">
      <w:pPr>
        <w:pStyle w:val="a8"/>
        <w:ind w:left="1429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F31E93" w:rsidRPr="00AC7ED9" w:rsidRDefault="00AC7ED9" w:rsidP="00AC7ED9">
      <w:pPr>
        <w:pStyle w:val="a8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Работодатель </w:t>
      </w:r>
      <w:r w:rsidR="00C04BB7" w:rsidRPr="006A744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обязан отстранить</w:t>
      </w:r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работы работника, выразившего отказ от проведения вакцинации при отсутствии медицинских противопоказаний, в соответствии с </w:t>
      </w:r>
      <w:proofErr w:type="spellStart"/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>аб</w:t>
      </w:r>
      <w:proofErr w:type="spellEnd"/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>. 8 ч. 3 ст. 76 ТК РФ на весь период времени до устранения обстоятельств, явившихся основанием для отстранения от работы или недопущения к работе</w:t>
      </w:r>
      <w:r w:rsidR="002A1D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т.е. на </w:t>
      </w:r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1D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период </w:t>
      </w:r>
      <w:r w:rsidR="00C04BB7" w:rsidRPr="00AC7ED9">
        <w:rPr>
          <w:rFonts w:ascii="Times New Roman" w:hAnsi="Times New Roman" w:cs="Times New Roman"/>
          <w:color w:val="000000" w:themeColor="text1"/>
          <w:sz w:val="28"/>
          <w:szCs w:val="28"/>
        </w:rPr>
        <w:t>эпидемиологического неблагополучия.</w:t>
      </w:r>
    </w:p>
    <w:p w:rsidR="00F31E93" w:rsidRPr="00AC7ED9" w:rsidRDefault="00F31E93" w:rsidP="00AC7ED9">
      <w:pPr>
        <w:pStyle w:val="a8"/>
        <w:ind w:left="1429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61DF" w:rsidRPr="00F31E93" w:rsidRDefault="0017056D" w:rsidP="00A7218F">
      <w:pPr>
        <w:pStyle w:val="a8"/>
        <w:ind w:firstLine="709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31E93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r w:rsidR="00C04BB7" w:rsidRPr="00F31E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Также уведомляем, что на территории Республики Карелия с 15 октября 2021 года действует система QR-кодов. Соответствующие изменения внесены в распоряжение главы </w:t>
      </w:r>
      <w:r w:rsidR="00F055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Республики Карелия об </w:t>
      </w:r>
      <w:r w:rsidR="00C04BB7" w:rsidRPr="00F31E93">
        <w:rPr>
          <w:rFonts w:ascii="Times New Roman" w:hAnsi="Times New Roman" w:cs="Times New Roman"/>
          <w:b/>
          <w:color w:val="FF0000"/>
          <w:sz w:val="28"/>
          <w:szCs w:val="28"/>
        </w:rPr>
        <w:t>ограничительных мерах,</w:t>
      </w:r>
      <w:r w:rsidRPr="00F31E9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связанных с пандемией COVID-19</w:t>
      </w:r>
      <w:proofErr w:type="gramStart"/>
      <w:r w:rsidR="00F0551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F31E93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  <w:proofErr w:type="gramEnd"/>
    </w:p>
    <w:sectPr w:rsidR="00A761DF" w:rsidRPr="00F31E93" w:rsidSect="00F31E9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057CF"/>
    <w:multiLevelType w:val="hybridMultilevel"/>
    <w:tmpl w:val="437A2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5D2027"/>
    <w:multiLevelType w:val="hybridMultilevel"/>
    <w:tmpl w:val="CE5C5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0A6148"/>
    <w:multiLevelType w:val="hybridMultilevel"/>
    <w:tmpl w:val="DF02D9A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A51C04"/>
    <w:multiLevelType w:val="hybridMultilevel"/>
    <w:tmpl w:val="C8BC809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90"/>
    <w:rsid w:val="00057316"/>
    <w:rsid w:val="00062A00"/>
    <w:rsid w:val="00085E77"/>
    <w:rsid w:val="000E4A35"/>
    <w:rsid w:val="00102309"/>
    <w:rsid w:val="001114A9"/>
    <w:rsid w:val="001460E7"/>
    <w:rsid w:val="00153891"/>
    <w:rsid w:val="0017056D"/>
    <w:rsid w:val="001C2A9C"/>
    <w:rsid w:val="001D15BE"/>
    <w:rsid w:val="0021161E"/>
    <w:rsid w:val="002200C9"/>
    <w:rsid w:val="00224B09"/>
    <w:rsid w:val="002A1D68"/>
    <w:rsid w:val="003218CA"/>
    <w:rsid w:val="00373634"/>
    <w:rsid w:val="003E0A09"/>
    <w:rsid w:val="004765BF"/>
    <w:rsid w:val="004C2D90"/>
    <w:rsid w:val="004D3A35"/>
    <w:rsid w:val="004E0F83"/>
    <w:rsid w:val="004E40C8"/>
    <w:rsid w:val="00520A84"/>
    <w:rsid w:val="00537B2F"/>
    <w:rsid w:val="005424C3"/>
    <w:rsid w:val="005D2277"/>
    <w:rsid w:val="005F7597"/>
    <w:rsid w:val="006059CC"/>
    <w:rsid w:val="0061261A"/>
    <w:rsid w:val="00614390"/>
    <w:rsid w:val="006A744A"/>
    <w:rsid w:val="006A780F"/>
    <w:rsid w:val="0071322A"/>
    <w:rsid w:val="007263C3"/>
    <w:rsid w:val="00731E55"/>
    <w:rsid w:val="00740221"/>
    <w:rsid w:val="007636AA"/>
    <w:rsid w:val="007A068C"/>
    <w:rsid w:val="007B0B78"/>
    <w:rsid w:val="007B6C92"/>
    <w:rsid w:val="007D3341"/>
    <w:rsid w:val="008131BA"/>
    <w:rsid w:val="00825A41"/>
    <w:rsid w:val="0084789F"/>
    <w:rsid w:val="00860B24"/>
    <w:rsid w:val="008672FB"/>
    <w:rsid w:val="00923A4E"/>
    <w:rsid w:val="00963AAF"/>
    <w:rsid w:val="009706CA"/>
    <w:rsid w:val="009929C5"/>
    <w:rsid w:val="009C11BC"/>
    <w:rsid w:val="009D1DD6"/>
    <w:rsid w:val="00A60116"/>
    <w:rsid w:val="00A655AF"/>
    <w:rsid w:val="00A7218F"/>
    <w:rsid w:val="00A761DF"/>
    <w:rsid w:val="00A87443"/>
    <w:rsid w:val="00AC7ED9"/>
    <w:rsid w:val="00AD0EBC"/>
    <w:rsid w:val="00AD4668"/>
    <w:rsid w:val="00AE2EAA"/>
    <w:rsid w:val="00AF1400"/>
    <w:rsid w:val="00B120DF"/>
    <w:rsid w:val="00BB62CA"/>
    <w:rsid w:val="00BC03C3"/>
    <w:rsid w:val="00C04BB7"/>
    <w:rsid w:val="00C16D4A"/>
    <w:rsid w:val="00C218EB"/>
    <w:rsid w:val="00CA43ED"/>
    <w:rsid w:val="00CC57A8"/>
    <w:rsid w:val="00D64FB7"/>
    <w:rsid w:val="00D76112"/>
    <w:rsid w:val="00D90258"/>
    <w:rsid w:val="00DA0F68"/>
    <w:rsid w:val="00DB4BDB"/>
    <w:rsid w:val="00DE22F5"/>
    <w:rsid w:val="00DF2F1A"/>
    <w:rsid w:val="00E25A8C"/>
    <w:rsid w:val="00E30F90"/>
    <w:rsid w:val="00E60FB9"/>
    <w:rsid w:val="00EF14B4"/>
    <w:rsid w:val="00F0551F"/>
    <w:rsid w:val="00F31E93"/>
    <w:rsid w:val="00F40581"/>
    <w:rsid w:val="00F65A66"/>
    <w:rsid w:val="00F71464"/>
    <w:rsid w:val="00FA6C20"/>
    <w:rsid w:val="00FB3F8A"/>
    <w:rsid w:val="00FD43DE"/>
    <w:rsid w:val="00FE56D6"/>
    <w:rsid w:val="00FF1B2A"/>
    <w:rsid w:val="00FF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0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D64F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FB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8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5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400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D64F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F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FB3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F8A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5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7DF31-F1D3-4BCE-A0C2-032AA5D8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Ангелина Андреевна</dc:creator>
  <cp:lastModifiedBy>Кюлленен Раиса Александровна</cp:lastModifiedBy>
  <cp:revision>2</cp:revision>
  <cp:lastPrinted>2021-10-18T07:52:00Z</cp:lastPrinted>
  <dcterms:created xsi:type="dcterms:W3CDTF">2021-10-18T08:02:00Z</dcterms:created>
  <dcterms:modified xsi:type="dcterms:W3CDTF">2021-10-18T08:02:00Z</dcterms:modified>
</cp:coreProperties>
</file>